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ab89d7ynzdz8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MIRO LA LUNA 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oq1fssoku549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0"/>
          <w:sz w:val="22"/>
          <w:szCs w:val="22"/>
          <w:rtl w:val="0"/>
        </w:rPr>
        <w:t xml:space="preserve">Miro la luna blanca luz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noche alumbra con su paz.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En la mañana ya no está,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yo me pregunto ¿A dónde irá?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Pienso en ti, oh mi Daniel,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mi mirada hacia el ciel.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Rosas rojas de tu amor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entre espinas de dolor: oh, oh, oh.</w:t>
      </w:r>
    </w:p>
    <w:p w:rsidR="00000000" w:rsidDel="00000000" w:rsidP="00000000" w:rsidRDefault="00000000" w:rsidRPr="00000000" w14:paraId="0000000C">
      <w:pPr>
        <w:pStyle w:val="Subtitle"/>
        <w:rPr>
          <w:sz w:val="22"/>
          <w:szCs w:val="22"/>
        </w:rPr>
      </w:pPr>
      <w:bookmarkStart w:colFirst="0" w:colLast="0" w:name="_6rzi92swjft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Angeles bajen del cielo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lj89ilmuvifi" w:id="3"/>
      <w:bookmarkEnd w:id="3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recojan muy pronto su vida entregó.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6xfv7j6q5lt5" w:id="4"/>
      <w:bookmarkEnd w:id="4"/>
      <w:r w:rsidDel="00000000" w:rsidR="00000000" w:rsidRPr="00000000">
        <w:rPr>
          <w:color w:val="bf9000"/>
          <w:sz w:val="24"/>
          <w:szCs w:val="24"/>
          <w:rtl w:val="0"/>
        </w:rPr>
        <w:t xml:space="preserve">L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impia el sudor de su frente,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tsypnq7qnm5h" w:id="5"/>
      <w:bookmarkEnd w:id="5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 sangre y su llanto en vuelo de amor.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Busco una viola al caminar,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tu recuerdo de humildad.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De los nevados el candor,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tu alma pura lirio al sol.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Tú también, oh mi Daniel, 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levas flores hacia el ciel.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Una corona se trenzó 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 la Virgen recogió: oh, oh, oh.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